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8D1" w:rsidRPr="00C778D1" w:rsidRDefault="00C778D1" w:rsidP="00C778D1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C778D1">
        <w:rPr>
          <w:rFonts w:ascii="Arial" w:hAnsi="Arial" w:cs="Arial"/>
          <w:b/>
          <w:sz w:val="22"/>
          <w:szCs w:val="22"/>
        </w:rPr>
        <w:t>COMUNE DI SELLA GIUDICARIE</w:t>
      </w:r>
    </w:p>
    <w:tbl>
      <w:tblPr>
        <w:tblW w:w="1077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9355"/>
      </w:tblGrid>
      <w:tr w:rsidR="00C778D1" w:rsidRPr="00C778D1" w:rsidTr="00C778D1"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78D1" w:rsidRPr="00C778D1" w:rsidRDefault="00C778D1">
            <w:pPr>
              <w:spacing w:after="0"/>
              <w:ind w:left="993" w:right="1064" w:firstLine="708"/>
              <w:rPr>
                <w:rFonts w:ascii="Arial" w:hAnsi="Arial" w:cs="Arial"/>
                <w:b/>
                <w:sz w:val="22"/>
                <w:szCs w:val="22"/>
                <w:lang w:eastAsia="it-IT"/>
              </w:rPr>
            </w:pPr>
          </w:p>
        </w:tc>
        <w:tc>
          <w:tcPr>
            <w:tcW w:w="935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78D1" w:rsidRPr="00C778D1" w:rsidRDefault="00C778D1">
            <w:pPr>
              <w:spacing w:after="0"/>
              <w:ind w:left="1277"/>
              <w:rPr>
                <w:rFonts w:ascii="Arial" w:hAnsi="Arial" w:cs="Arial"/>
                <w:b/>
                <w:sz w:val="22"/>
                <w:szCs w:val="22"/>
                <w:lang w:eastAsia="it-IT"/>
              </w:rPr>
            </w:pPr>
            <w:r w:rsidRPr="00C778D1">
              <w:rPr>
                <w:rFonts w:ascii="Arial" w:hAnsi="Arial" w:cs="Arial"/>
                <w:b/>
                <w:sz w:val="22"/>
                <w:szCs w:val="22"/>
                <w:lang w:eastAsia="it-IT"/>
              </w:rPr>
              <w:t xml:space="preserve">           PROVINCIA  DI  TRENTO</w:t>
            </w:r>
          </w:p>
          <w:p w:rsidR="00C778D1" w:rsidRPr="00C778D1" w:rsidRDefault="00C778D1">
            <w:pPr>
              <w:spacing w:after="0"/>
              <w:ind w:left="1277"/>
              <w:rPr>
                <w:rFonts w:ascii="Arial" w:hAnsi="Arial" w:cs="Arial"/>
                <w:b/>
                <w:sz w:val="22"/>
                <w:szCs w:val="22"/>
                <w:lang w:eastAsia="it-IT"/>
              </w:rPr>
            </w:pPr>
            <w:r w:rsidRPr="00C778D1">
              <w:rPr>
                <w:rFonts w:ascii="Arial" w:hAnsi="Arial" w:cs="Arial"/>
                <w:b/>
                <w:sz w:val="22"/>
                <w:szCs w:val="22"/>
                <w:lang w:eastAsia="it-IT"/>
              </w:rPr>
              <w:t xml:space="preserve">   C.A.P. 38087 -  P.zza C. Battisti, 1 </w:t>
            </w:r>
          </w:p>
          <w:p w:rsidR="00C778D1" w:rsidRPr="00C778D1" w:rsidRDefault="00C778D1">
            <w:pPr>
              <w:spacing w:after="0"/>
              <w:ind w:left="1277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C778D1">
              <w:rPr>
                <w:rFonts w:ascii="Arial" w:hAnsi="Arial" w:cs="Arial"/>
                <w:b/>
                <w:sz w:val="22"/>
                <w:szCs w:val="22"/>
                <w:lang w:eastAsia="it-IT"/>
              </w:rPr>
              <w:t xml:space="preserve"> Tel. 0465/901023 -  Fax 0465/901881</w:t>
            </w:r>
          </w:p>
          <w:p w:rsidR="00C778D1" w:rsidRPr="00C778D1" w:rsidRDefault="00C778D1">
            <w:pPr>
              <w:spacing w:after="0"/>
              <w:ind w:left="1277"/>
              <w:rPr>
                <w:rFonts w:ascii="Arial" w:hAnsi="Arial" w:cs="Arial"/>
                <w:b/>
                <w:sz w:val="22"/>
                <w:szCs w:val="22"/>
                <w:lang w:eastAsia="it-IT"/>
              </w:rPr>
            </w:pPr>
            <w:r w:rsidRPr="00C778D1">
              <w:rPr>
                <w:rFonts w:ascii="Arial" w:hAnsi="Arial" w:cs="Arial"/>
                <w:b/>
                <w:sz w:val="22"/>
                <w:szCs w:val="22"/>
                <w:lang w:eastAsia="it-IT"/>
              </w:rPr>
              <w:t xml:space="preserve">            C.F. e P.I. 02401900226 –</w:t>
            </w:r>
          </w:p>
          <w:p w:rsidR="00C778D1" w:rsidRPr="00C778D1" w:rsidRDefault="00C778D1">
            <w:pPr>
              <w:spacing w:after="0"/>
              <w:ind w:left="1277" w:right="-975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C778D1">
              <w:rPr>
                <w:rFonts w:ascii="Arial" w:hAnsi="Arial" w:cs="Arial"/>
                <w:b/>
                <w:sz w:val="22"/>
                <w:szCs w:val="22"/>
                <w:lang w:eastAsia="it-IT"/>
              </w:rPr>
              <w:t>E-mail:</w:t>
            </w:r>
            <w:hyperlink r:id="rId7" w:history="1">
              <w:r w:rsidRPr="00C778D1">
                <w:rPr>
                  <w:rStyle w:val="Collegamentoipertestuale"/>
                  <w:rFonts w:ascii="Arial" w:hAnsi="Arial" w:cs="Arial"/>
                  <w:b/>
                  <w:sz w:val="22"/>
                  <w:szCs w:val="22"/>
                  <w:lang w:eastAsia="it-IT"/>
                </w:rPr>
                <w:t>comune@comune.sellagiudicarie.tn.it</w:t>
              </w:r>
            </w:hyperlink>
            <w:r w:rsidRPr="00C778D1">
              <w:rPr>
                <w:rFonts w:ascii="Arial" w:hAnsi="Arial" w:cs="Arial"/>
                <w:b/>
                <w:sz w:val="22"/>
                <w:szCs w:val="22"/>
                <w:lang w:eastAsia="it-IT"/>
              </w:rPr>
              <w:t xml:space="preserve"> </w:t>
            </w:r>
          </w:p>
          <w:p w:rsidR="00C778D1" w:rsidRPr="00C778D1" w:rsidRDefault="00C778D1">
            <w:pPr>
              <w:spacing w:after="0"/>
              <w:ind w:left="1277" w:right="-833"/>
              <w:rPr>
                <w:rFonts w:ascii="Arial" w:hAnsi="Arial" w:cs="Arial"/>
                <w:b/>
                <w:sz w:val="22"/>
                <w:szCs w:val="22"/>
              </w:rPr>
            </w:pPr>
            <w:r w:rsidRPr="00C778D1">
              <w:rPr>
                <w:rFonts w:ascii="Arial" w:hAnsi="Arial" w:cs="Arial"/>
                <w:b/>
                <w:sz w:val="22"/>
                <w:szCs w:val="22"/>
                <w:lang w:eastAsia="it-IT"/>
              </w:rPr>
              <w:t xml:space="preserve">Pec: </w:t>
            </w:r>
            <w:hyperlink r:id="rId8" w:history="1">
              <w:r w:rsidRPr="00C778D1">
                <w:rPr>
                  <w:rStyle w:val="Collegamentoipertestuale"/>
                  <w:rFonts w:ascii="Arial" w:hAnsi="Arial" w:cs="Arial"/>
                  <w:b/>
                  <w:sz w:val="22"/>
                  <w:szCs w:val="22"/>
                  <w:lang w:eastAsia="it-IT"/>
                </w:rPr>
                <w:t>comune@pec.comune.sellagiudicarie.tn.it</w:t>
              </w:r>
            </w:hyperlink>
            <w:r w:rsidRPr="00C778D1">
              <w:rPr>
                <w:rFonts w:ascii="Arial" w:hAnsi="Arial" w:cs="Arial"/>
                <w:b/>
                <w:sz w:val="22"/>
                <w:szCs w:val="22"/>
                <w:lang w:eastAsia="it-IT"/>
              </w:rPr>
              <w:t xml:space="preserve"> </w:t>
            </w:r>
          </w:p>
        </w:tc>
      </w:tr>
    </w:tbl>
    <w:p w:rsidR="00C778D1" w:rsidRPr="00C778D1" w:rsidRDefault="00C778D1" w:rsidP="00C778D1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Garamond" w:eastAsiaTheme="minorHAnsi" w:hAnsi="Garamond" w:cs="Garamond"/>
          <w:b/>
          <w:bCs/>
          <w:color w:val="000000"/>
          <w:sz w:val="22"/>
          <w:szCs w:val="22"/>
          <w:lang w:eastAsia="en-US"/>
        </w:rPr>
      </w:pPr>
    </w:p>
    <w:p w:rsidR="00C778D1" w:rsidRDefault="00C778D1" w:rsidP="00C778D1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sz w:val="22"/>
          <w:szCs w:val="22"/>
          <w:lang w:eastAsia="en-US"/>
        </w:rPr>
      </w:pPr>
    </w:p>
    <w:p w:rsidR="00C778D1" w:rsidRDefault="00C778D1" w:rsidP="00C778D1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ab/>
      </w:r>
      <w:r>
        <w:rPr>
          <w:rFonts w:ascii="Arial" w:hAnsi="Arial" w:cs="Arial"/>
          <w:b/>
          <w:bCs/>
          <w:sz w:val="22"/>
          <w:szCs w:val="22"/>
          <w:lang w:eastAsia="en-US"/>
        </w:rPr>
        <w:tab/>
      </w:r>
      <w:r>
        <w:rPr>
          <w:rFonts w:ascii="Arial" w:hAnsi="Arial" w:cs="Arial"/>
          <w:b/>
          <w:bCs/>
          <w:sz w:val="22"/>
          <w:szCs w:val="22"/>
          <w:lang w:eastAsia="en-US"/>
        </w:rPr>
        <w:tab/>
      </w:r>
      <w:r>
        <w:rPr>
          <w:rFonts w:ascii="Arial" w:hAnsi="Arial" w:cs="Arial"/>
          <w:b/>
          <w:bCs/>
          <w:sz w:val="22"/>
          <w:szCs w:val="22"/>
          <w:lang w:eastAsia="en-US"/>
        </w:rPr>
        <w:tab/>
      </w:r>
      <w:r>
        <w:rPr>
          <w:rFonts w:ascii="Arial" w:hAnsi="Arial" w:cs="Arial"/>
          <w:b/>
          <w:bCs/>
          <w:sz w:val="22"/>
          <w:szCs w:val="22"/>
          <w:lang w:eastAsia="en-US"/>
        </w:rPr>
        <w:tab/>
      </w:r>
      <w:r>
        <w:rPr>
          <w:rFonts w:ascii="Arial" w:hAnsi="Arial" w:cs="Arial"/>
          <w:b/>
          <w:bCs/>
          <w:sz w:val="22"/>
          <w:szCs w:val="22"/>
          <w:lang w:eastAsia="en-US"/>
        </w:rPr>
        <w:tab/>
      </w:r>
      <w:r>
        <w:rPr>
          <w:rFonts w:ascii="Arial" w:hAnsi="Arial" w:cs="Arial"/>
          <w:b/>
          <w:bCs/>
          <w:sz w:val="22"/>
          <w:szCs w:val="22"/>
          <w:lang w:eastAsia="en-US"/>
        </w:rPr>
        <w:tab/>
      </w:r>
      <w:r>
        <w:rPr>
          <w:rFonts w:ascii="Arial" w:hAnsi="Arial" w:cs="Arial"/>
          <w:b/>
          <w:bCs/>
          <w:sz w:val="22"/>
          <w:szCs w:val="22"/>
          <w:lang w:eastAsia="en-US"/>
        </w:rPr>
        <w:tab/>
        <w:t>Sella Giudicarie, 27 aprile 2017</w:t>
      </w:r>
    </w:p>
    <w:p w:rsidR="00C778D1" w:rsidRDefault="00D57505" w:rsidP="00C778D1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>Prot. 3655</w:t>
      </w:r>
      <w:bookmarkStart w:id="0" w:name="_GoBack"/>
      <w:bookmarkEnd w:id="0"/>
    </w:p>
    <w:p w:rsidR="00C778D1" w:rsidRPr="00C778D1" w:rsidRDefault="00C778D1" w:rsidP="00C778D1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sz w:val="22"/>
          <w:szCs w:val="22"/>
          <w:lang w:eastAsia="en-US"/>
        </w:rPr>
      </w:pPr>
    </w:p>
    <w:p w:rsidR="00C778D1" w:rsidRPr="00C778D1" w:rsidRDefault="00C778D1" w:rsidP="00C778D1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  <w:r w:rsidRPr="00C778D1">
        <w:rPr>
          <w:rFonts w:ascii="Arial" w:hAnsi="Arial" w:cs="Arial"/>
          <w:b/>
          <w:bCs/>
          <w:iCs/>
          <w:sz w:val="22"/>
          <w:szCs w:val="22"/>
        </w:rPr>
        <w:t xml:space="preserve">Oggetto: </w:t>
      </w:r>
      <w:r w:rsidR="00896B45" w:rsidRPr="00C778D1">
        <w:rPr>
          <w:rFonts w:ascii="Arial" w:hAnsi="Arial" w:cs="Arial"/>
          <w:b/>
          <w:bCs/>
          <w:iCs/>
          <w:sz w:val="22"/>
          <w:szCs w:val="22"/>
        </w:rPr>
        <w:t>Scheda di sintesi.</w:t>
      </w:r>
      <w:r w:rsidRPr="00C778D1">
        <w:rPr>
          <w:rFonts w:ascii="Arial" w:hAnsi="Arial" w:cs="Arial"/>
          <w:bCs/>
          <w:iCs/>
          <w:sz w:val="22"/>
          <w:szCs w:val="22"/>
        </w:rPr>
        <w:t xml:space="preserve"> Ai sensi della </w:t>
      </w:r>
      <w:r w:rsidRPr="00C778D1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Delibera </w:t>
      </w:r>
      <w:r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dell’A.N.A.C. </w:t>
      </w:r>
      <w:r w:rsidRPr="00C778D1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n. 236/2017 “Attestazioni OIV, o strutture con funzioni analoghe, sull’assolvimento degli obblighi di pubblicazione al 31 marzo 2017 e attività di vigilanza dell’Autorità”</w:t>
      </w:r>
      <w:r w:rsidR="00FF1420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.</w:t>
      </w:r>
    </w:p>
    <w:p w:rsidR="00896B45" w:rsidRPr="00C778D1" w:rsidRDefault="00896B45" w:rsidP="00896B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2"/>
          <w:szCs w:val="22"/>
        </w:rPr>
      </w:pPr>
    </w:p>
    <w:p w:rsidR="00896B45" w:rsidRPr="00C778D1" w:rsidRDefault="00896B45" w:rsidP="00896B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2"/>
          <w:szCs w:val="22"/>
        </w:rPr>
      </w:pPr>
    </w:p>
    <w:p w:rsidR="00896B45" w:rsidRPr="00C778D1" w:rsidRDefault="00896B45" w:rsidP="00896B45">
      <w:pPr>
        <w:autoSpaceDE w:val="0"/>
        <w:adjustRightInd w:val="0"/>
        <w:rPr>
          <w:rFonts w:ascii="Arial" w:hAnsi="Arial" w:cs="Arial"/>
          <w:sz w:val="22"/>
          <w:szCs w:val="22"/>
        </w:rPr>
      </w:pPr>
    </w:p>
    <w:p w:rsidR="00C778D1" w:rsidRPr="00C778D1" w:rsidRDefault="00C778D1" w:rsidP="00C778D1">
      <w:pPr>
        <w:autoSpaceDE w:val="0"/>
        <w:adjustRightInd w:val="0"/>
        <w:spacing w:after="0" w:line="24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</w:t>
      </w:r>
      <w:r w:rsidR="00896B45" w:rsidRPr="00C778D1">
        <w:rPr>
          <w:rFonts w:ascii="Arial" w:hAnsi="Arial" w:cs="Arial"/>
          <w:bCs/>
          <w:sz w:val="22"/>
          <w:szCs w:val="22"/>
        </w:rPr>
        <w:t>l nuovo Comune di Sella Giudicarie,</w:t>
      </w:r>
      <w:r>
        <w:rPr>
          <w:rFonts w:ascii="Arial" w:hAnsi="Arial" w:cs="Arial"/>
          <w:bCs/>
          <w:sz w:val="22"/>
          <w:szCs w:val="22"/>
        </w:rPr>
        <w:t xml:space="preserve"> è stato istituito a decorrere </w:t>
      </w:r>
      <w:r w:rsidRPr="00C778D1">
        <w:rPr>
          <w:rFonts w:ascii="Arial" w:hAnsi="Arial" w:cs="Arial"/>
          <w:bCs/>
          <w:sz w:val="22"/>
          <w:szCs w:val="22"/>
        </w:rPr>
        <w:t>dal 1° gennaio 2016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</w:t>
      </w:r>
      <w:r w:rsidRPr="00C778D1">
        <w:rPr>
          <w:rFonts w:ascii="Arial" w:hAnsi="Arial" w:cs="Arial"/>
          <w:sz w:val="22"/>
          <w:szCs w:val="22"/>
        </w:rPr>
        <w:t xml:space="preserve">n base a quanto disposto con la L.R. </w:t>
      </w:r>
      <w:r w:rsidRPr="00C778D1">
        <w:rPr>
          <w:rFonts w:ascii="Arial" w:hAnsi="Arial" w:cs="Arial"/>
          <w:bCs/>
          <w:sz w:val="22"/>
          <w:szCs w:val="22"/>
        </w:rPr>
        <w:t xml:space="preserve">24 luglio 2015, n. 17, </w:t>
      </w:r>
      <w:r w:rsidR="00896B45" w:rsidRPr="00C778D1">
        <w:rPr>
          <w:rFonts w:ascii="Arial" w:hAnsi="Arial" w:cs="Arial"/>
          <w:bCs/>
          <w:sz w:val="22"/>
          <w:szCs w:val="22"/>
        </w:rPr>
        <w:t>subentra</w:t>
      </w:r>
      <w:r>
        <w:rPr>
          <w:rFonts w:ascii="Arial" w:hAnsi="Arial" w:cs="Arial"/>
          <w:bCs/>
          <w:sz w:val="22"/>
          <w:szCs w:val="22"/>
        </w:rPr>
        <w:t>ndo</w:t>
      </w:r>
      <w:r w:rsidR="00896B45" w:rsidRPr="00C778D1">
        <w:rPr>
          <w:rFonts w:ascii="Arial" w:hAnsi="Arial" w:cs="Arial"/>
          <w:bCs/>
          <w:sz w:val="22"/>
          <w:szCs w:val="22"/>
        </w:rPr>
        <w:t xml:space="preserve"> ai Comuni estinti</w:t>
      </w:r>
      <w:r>
        <w:rPr>
          <w:rFonts w:ascii="Arial" w:hAnsi="Arial" w:cs="Arial"/>
          <w:bCs/>
          <w:sz w:val="22"/>
          <w:szCs w:val="22"/>
        </w:rPr>
        <w:t xml:space="preserve"> di </w:t>
      </w:r>
      <w:r w:rsidRPr="00C778D1">
        <w:rPr>
          <w:rFonts w:ascii="Arial" w:hAnsi="Arial" w:cs="Arial"/>
          <w:bCs/>
          <w:sz w:val="22"/>
          <w:szCs w:val="22"/>
        </w:rPr>
        <w:t>Bondo, Breguzzo Roncone e Lardaro</w:t>
      </w:r>
      <w:r>
        <w:rPr>
          <w:rFonts w:ascii="Arial" w:hAnsi="Arial" w:cs="Arial"/>
          <w:bCs/>
          <w:sz w:val="22"/>
          <w:szCs w:val="22"/>
        </w:rPr>
        <w:t>.</w:t>
      </w:r>
    </w:p>
    <w:p w:rsidR="00C778D1" w:rsidRDefault="00C778D1" w:rsidP="00C778D1">
      <w:pPr>
        <w:autoSpaceDE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C778D1" w:rsidRDefault="00896B45" w:rsidP="00C778D1">
      <w:pPr>
        <w:autoSpaceDE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C778D1">
        <w:rPr>
          <w:rFonts w:ascii="Arial" w:hAnsi="Arial" w:cs="Arial"/>
          <w:sz w:val="22"/>
          <w:szCs w:val="22"/>
        </w:rPr>
        <w:t xml:space="preserve">Il segretario comunale del Comune di Sella Giudicarie e di esso responsabile Anticorruzione, per funzione propria,  tenuto conto dell’art. 14, c. 4, lett. g), del d.lgs. n. 150/2009 e delle delibere A.N.AC. nn. 50/2013 e 43/2016, </w:t>
      </w:r>
      <w:r w:rsidR="00C778D1">
        <w:rPr>
          <w:rFonts w:ascii="Arial" w:hAnsi="Arial" w:cs="Arial"/>
          <w:sz w:val="22"/>
          <w:szCs w:val="22"/>
        </w:rPr>
        <w:t xml:space="preserve">e della trasparenza, ai sensi della deliberazione della Giunta comunale n. 12 del 30 gennaio 2017, </w:t>
      </w:r>
      <w:r w:rsidRPr="00C778D1">
        <w:rPr>
          <w:rFonts w:ascii="Arial" w:hAnsi="Arial" w:cs="Arial"/>
          <w:sz w:val="22"/>
          <w:szCs w:val="22"/>
        </w:rPr>
        <w:t>ha effettuato la verifica sulla pubblicazione, sulla completezza, sull’aggiornamento e sull’apertura del formato di documenti, dati ed informazioni elencati nell’Allegato 2 – Griglia di rilevazione al 31 marzo 2017 della delibera</w:t>
      </w:r>
      <w:r w:rsidR="00C778D1" w:rsidRPr="00C778D1">
        <w:rPr>
          <w:rFonts w:ascii="Arial" w:hAnsi="Arial" w:cs="Arial"/>
          <w:bCs/>
          <w:iCs/>
          <w:sz w:val="22"/>
          <w:szCs w:val="22"/>
        </w:rPr>
        <w:t xml:space="preserve"> </w:t>
      </w:r>
      <w:r w:rsidR="00C778D1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dell’A.N.A.C. </w:t>
      </w:r>
      <w:r w:rsidR="00C778D1" w:rsidRPr="00C778D1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n. 236/2017</w:t>
      </w:r>
      <w:r w:rsidR="00C778D1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.</w:t>
      </w:r>
    </w:p>
    <w:p w:rsidR="00C778D1" w:rsidRDefault="00C778D1" w:rsidP="00C778D1">
      <w:pPr>
        <w:autoSpaceDE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896B45" w:rsidRPr="00C778D1" w:rsidRDefault="00896B45" w:rsidP="00C778D1">
      <w:pPr>
        <w:pStyle w:val="Paragrafoelenco"/>
        <w:spacing w:after="0" w:line="240" w:lineRule="auto"/>
        <w:ind w:left="0" w:firstLine="0"/>
        <w:rPr>
          <w:rFonts w:ascii="Arial" w:hAnsi="Arial" w:cs="Arial"/>
          <w:sz w:val="22"/>
          <w:szCs w:val="22"/>
          <w:u w:val="single"/>
        </w:rPr>
      </w:pPr>
      <w:r w:rsidRPr="00C778D1">
        <w:rPr>
          <w:rFonts w:ascii="Arial" w:hAnsi="Arial" w:cs="Arial"/>
          <w:sz w:val="22"/>
          <w:szCs w:val="22"/>
        </w:rPr>
        <w:t xml:space="preserve">La rilevazione </w:t>
      </w:r>
      <w:r w:rsidR="00C778D1">
        <w:rPr>
          <w:rFonts w:ascii="Arial" w:hAnsi="Arial" w:cs="Arial"/>
          <w:sz w:val="22"/>
          <w:szCs w:val="22"/>
        </w:rPr>
        <w:t>h</w:t>
      </w:r>
      <w:r w:rsidR="00C778D1" w:rsidRPr="00C778D1">
        <w:rPr>
          <w:rFonts w:ascii="Arial" w:hAnsi="Arial" w:cs="Arial"/>
          <w:sz w:val="22"/>
          <w:szCs w:val="22"/>
        </w:rPr>
        <w:t>a</w:t>
      </w:r>
      <w:r w:rsidRPr="00C778D1">
        <w:rPr>
          <w:rFonts w:ascii="Arial" w:hAnsi="Arial" w:cs="Arial"/>
          <w:sz w:val="22"/>
          <w:szCs w:val="22"/>
        </w:rPr>
        <w:t xml:space="preserve"> avuto inizio il 14/04/2017 e si conclude il 27/04/2017;</w:t>
      </w:r>
    </w:p>
    <w:p w:rsidR="00896B45" w:rsidRPr="00C778D1" w:rsidRDefault="00896B45" w:rsidP="00C778D1">
      <w:pPr>
        <w:pStyle w:val="Paragrafoelenco"/>
        <w:spacing w:after="0" w:line="240" w:lineRule="auto"/>
        <w:ind w:left="0" w:firstLine="0"/>
        <w:rPr>
          <w:rFonts w:ascii="Arial" w:hAnsi="Arial" w:cs="Arial"/>
          <w:sz w:val="22"/>
          <w:szCs w:val="22"/>
        </w:rPr>
      </w:pPr>
      <w:r w:rsidRPr="00C778D1">
        <w:rPr>
          <w:rFonts w:ascii="Arial" w:hAnsi="Arial" w:cs="Arial"/>
          <w:sz w:val="22"/>
          <w:szCs w:val="22"/>
        </w:rPr>
        <w:t xml:space="preserve">Procedure e modalità seguite per la rilevazione </w:t>
      </w:r>
    </w:p>
    <w:p w:rsidR="00896B45" w:rsidRPr="00C778D1" w:rsidRDefault="00896B45" w:rsidP="00C778D1">
      <w:pPr>
        <w:pStyle w:val="Default"/>
        <w:numPr>
          <w:ilvl w:val="0"/>
          <w:numId w:val="2"/>
        </w:numPr>
        <w:tabs>
          <w:tab w:val="left" w:pos="0"/>
        </w:tabs>
        <w:spacing w:line="24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C778D1">
        <w:rPr>
          <w:rFonts w:ascii="Arial" w:hAnsi="Arial" w:cs="Arial"/>
          <w:color w:val="auto"/>
          <w:sz w:val="22"/>
          <w:szCs w:val="22"/>
        </w:rPr>
        <w:t>esame della documentazione e di banche dati relative ai dati oggetto di attestazione;</w:t>
      </w:r>
    </w:p>
    <w:p w:rsidR="00896B45" w:rsidRPr="00C778D1" w:rsidRDefault="00896B45" w:rsidP="00C778D1">
      <w:pPr>
        <w:pStyle w:val="Default"/>
        <w:numPr>
          <w:ilvl w:val="0"/>
          <w:numId w:val="2"/>
        </w:numPr>
        <w:tabs>
          <w:tab w:val="left" w:pos="0"/>
        </w:tabs>
        <w:spacing w:line="24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C778D1">
        <w:rPr>
          <w:rFonts w:ascii="Arial" w:hAnsi="Arial" w:cs="Arial"/>
          <w:color w:val="auto"/>
          <w:sz w:val="22"/>
          <w:szCs w:val="22"/>
        </w:rPr>
        <w:t>verifica sul sito istituzionale</w:t>
      </w:r>
    </w:p>
    <w:p w:rsidR="00896B45" w:rsidRPr="00C778D1" w:rsidRDefault="00896B45" w:rsidP="00C778D1">
      <w:pPr>
        <w:spacing w:after="0" w:line="240" w:lineRule="auto"/>
        <w:rPr>
          <w:rFonts w:ascii="Arial" w:hAnsi="Arial" w:cs="Arial"/>
          <w:sz w:val="22"/>
          <w:szCs w:val="22"/>
          <w:u w:val="single"/>
        </w:rPr>
      </w:pPr>
    </w:p>
    <w:p w:rsidR="00896B45" w:rsidRPr="00C778D1" w:rsidRDefault="00896B45" w:rsidP="00C778D1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  <w:r w:rsidRPr="00C778D1">
        <w:rPr>
          <w:rFonts w:ascii="Arial" w:hAnsi="Arial" w:cs="Arial"/>
          <w:sz w:val="22"/>
          <w:szCs w:val="22"/>
        </w:rPr>
        <w:t>Il Segretario Comunale Vincenzo</w:t>
      </w:r>
      <w:r w:rsidR="00C778D1" w:rsidRPr="00C778D1">
        <w:rPr>
          <w:rFonts w:ascii="Arial" w:hAnsi="Arial" w:cs="Arial"/>
          <w:sz w:val="22"/>
          <w:szCs w:val="22"/>
        </w:rPr>
        <w:t xml:space="preserve"> </w:t>
      </w:r>
      <w:r w:rsidRPr="00C778D1">
        <w:rPr>
          <w:rFonts w:ascii="Arial" w:hAnsi="Arial" w:cs="Arial"/>
          <w:sz w:val="22"/>
          <w:szCs w:val="22"/>
        </w:rPr>
        <w:t>Todaro</w:t>
      </w:r>
    </w:p>
    <w:p w:rsidR="004612D2" w:rsidRPr="00C778D1" w:rsidRDefault="004612D2" w:rsidP="00896B45">
      <w:pPr>
        <w:rPr>
          <w:rFonts w:ascii="Arial" w:hAnsi="Arial" w:cs="Arial"/>
          <w:sz w:val="22"/>
          <w:szCs w:val="22"/>
        </w:rPr>
      </w:pPr>
    </w:p>
    <w:sectPr w:rsidR="004612D2" w:rsidRPr="00C778D1"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4B2" w:rsidRDefault="000C24B2" w:rsidP="00896B45">
      <w:pPr>
        <w:spacing w:after="0" w:line="240" w:lineRule="auto"/>
      </w:pPr>
      <w:r>
        <w:separator/>
      </w:r>
    </w:p>
  </w:endnote>
  <w:endnote w:type="continuationSeparator" w:id="0">
    <w:p w:rsidR="000C24B2" w:rsidRDefault="000C24B2" w:rsidP="00896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4B2" w:rsidRDefault="000C24B2" w:rsidP="00896B45">
      <w:pPr>
        <w:spacing w:after="0" w:line="240" w:lineRule="auto"/>
      </w:pPr>
      <w:r>
        <w:separator/>
      </w:r>
    </w:p>
  </w:footnote>
  <w:footnote w:type="continuationSeparator" w:id="0">
    <w:p w:rsidR="000C24B2" w:rsidRDefault="000C24B2" w:rsidP="00896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B45"/>
    <w:rsid w:val="000C24B2"/>
    <w:rsid w:val="0017007D"/>
    <w:rsid w:val="004612D2"/>
    <w:rsid w:val="00896B45"/>
    <w:rsid w:val="009203C3"/>
    <w:rsid w:val="00A352D6"/>
    <w:rsid w:val="00C778D1"/>
    <w:rsid w:val="00D57505"/>
    <w:rsid w:val="00FF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87FF0"/>
  <w15:chartTrackingRefBased/>
  <w15:docId w15:val="{2153559D-3F24-4975-B070-39C19FE4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96B45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896B45"/>
    <w:pPr>
      <w:ind w:left="357" w:hanging="357"/>
    </w:pPr>
  </w:style>
  <w:style w:type="paragraph" w:styleId="Titolo">
    <w:name w:val="Title"/>
    <w:basedOn w:val="Normale"/>
    <w:next w:val="Normale"/>
    <w:link w:val="TitoloCarattere"/>
    <w:autoRedefine/>
    <w:rsid w:val="00896B45"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character" w:customStyle="1" w:styleId="TitoloCarattere">
    <w:name w:val="Titolo Carattere"/>
    <w:basedOn w:val="Carpredefinitoparagrafo"/>
    <w:link w:val="Titolo"/>
    <w:rsid w:val="00896B45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paragraph" w:styleId="Intestazione">
    <w:name w:val="header"/>
    <w:basedOn w:val="Normale"/>
    <w:link w:val="IntestazioneCarattere"/>
    <w:rsid w:val="00896B45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896B45"/>
    <w:rPr>
      <w:rFonts w:ascii="Times New Roman" w:eastAsia="Times New Roman" w:hAnsi="Times New Roman" w:cs="Cambria"/>
      <w:sz w:val="24"/>
      <w:szCs w:val="24"/>
      <w:lang w:eastAsia="ar-SA"/>
    </w:rPr>
  </w:style>
  <w:style w:type="paragraph" w:customStyle="1" w:styleId="Default">
    <w:name w:val="Default"/>
    <w:rsid w:val="00896B45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96B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6B45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Collegamentoipertestuale">
    <w:name w:val="Hyperlink"/>
    <w:basedOn w:val="Carpredefinitoparagrafo"/>
    <w:semiHidden/>
    <w:unhideWhenUsed/>
    <w:rsid w:val="00C778D1"/>
    <w:rPr>
      <w:color w:val="0563C1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2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ec.comune.sellagiudicarie.tn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@comune.sellagiudicarie.t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Todaro</dc:creator>
  <cp:keywords/>
  <dc:description/>
  <cp:lastModifiedBy>Vincenzo Todaro</cp:lastModifiedBy>
  <cp:revision>3</cp:revision>
  <cp:lastPrinted>2017-04-27T21:06:00Z</cp:lastPrinted>
  <dcterms:created xsi:type="dcterms:W3CDTF">2017-04-27T21:06:00Z</dcterms:created>
  <dcterms:modified xsi:type="dcterms:W3CDTF">2017-04-27T21:11:00Z</dcterms:modified>
</cp:coreProperties>
</file>